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74" w:rsidRPr="00DC2766" w:rsidRDefault="000E7674">
      <w:pPr>
        <w:rPr>
          <w:b/>
          <w:sz w:val="48"/>
          <w:szCs w:val="48"/>
          <w:u w:val="single"/>
          <w:lang w:val="fr-FR"/>
        </w:rPr>
      </w:pPr>
      <w:r w:rsidRPr="00DC2766">
        <w:rPr>
          <w:b/>
          <w:sz w:val="48"/>
          <w:szCs w:val="48"/>
          <w:u w:val="single"/>
          <w:lang w:val="fr-FR"/>
        </w:rPr>
        <w:t>Lunch du 17 février 2016, La Camaraderie.</w:t>
      </w:r>
    </w:p>
    <w:p w:rsidR="00040596" w:rsidRPr="00C76D6D" w:rsidRDefault="00040596">
      <w:pPr>
        <w:rPr>
          <w:sz w:val="32"/>
          <w:szCs w:val="32"/>
          <w:lang w:val="fr-FR"/>
        </w:rPr>
      </w:pPr>
      <w:r w:rsidRPr="00C76D6D">
        <w:rPr>
          <w:sz w:val="32"/>
          <w:szCs w:val="32"/>
          <w:lang w:val="fr-FR"/>
        </w:rPr>
        <w:t xml:space="preserve">En </w:t>
      </w:r>
      <w:r w:rsidR="004C1BC2" w:rsidRPr="00C76D6D">
        <w:rPr>
          <w:sz w:val="32"/>
          <w:szCs w:val="32"/>
          <w:lang w:val="fr-FR"/>
        </w:rPr>
        <w:t>tant</w:t>
      </w:r>
      <w:r w:rsidRPr="00C76D6D">
        <w:rPr>
          <w:sz w:val="32"/>
          <w:szCs w:val="32"/>
          <w:lang w:val="fr-FR"/>
        </w:rPr>
        <w:t xml:space="preserve"> que </w:t>
      </w:r>
      <w:r w:rsidR="0043462E">
        <w:rPr>
          <w:sz w:val="32"/>
          <w:szCs w:val="32"/>
          <w:lang w:val="fr-FR"/>
        </w:rPr>
        <w:t>membre de la commission de la camaraderie</w:t>
      </w:r>
      <w:r w:rsidR="008B2866">
        <w:rPr>
          <w:sz w:val="32"/>
          <w:szCs w:val="32"/>
          <w:lang w:val="fr-FR"/>
        </w:rPr>
        <w:t>,</w:t>
      </w:r>
      <w:r w:rsidRPr="00C76D6D">
        <w:rPr>
          <w:sz w:val="32"/>
          <w:szCs w:val="32"/>
          <w:lang w:val="fr-FR"/>
        </w:rPr>
        <w:t xml:space="preserve"> </w:t>
      </w:r>
      <w:r w:rsidR="00AC1D28" w:rsidRPr="00C76D6D">
        <w:rPr>
          <w:sz w:val="32"/>
          <w:szCs w:val="32"/>
          <w:lang w:val="fr-FR"/>
        </w:rPr>
        <w:t xml:space="preserve">avec Eric, </w:t>
      </w:r>
      <w:r w:rsidRPr="00C76D6D">
        <w:rPr>
          <w:sz w:val="32"/>
          <w:szCs w:val="32"/>
          <w:lang w:val="fr-FR"/>
        </w:rPr>
        <w:t xml:space="preserve">j’ai l’honneur de vous faire un petit </w:t>
      </w:r>
      <w:r w:rsidR="004C1BC2" w:rsidRPr="00C76D6D">
        <w:rPr>
          <w:sz w:val="32"/>
          <w:szCs w:val="32"/>
          <w:lang w:val="fr-FR"/>
        </w:rPr>
        <w:t>résumé</w:t>
      </w:r>
      <w:r w:rsidRPr="00C76D6D">
        <w:rPr>
          <w:sz w:val="32"/>
          <w:szCs w:val="32"/>
          <w:lang w:val="fr-FR"/>
        </w:rPr>
        <w:t xml:space="preserve"> et quelques remar</w:t>
      </w:r>
      <w:r w:rsidR="0043462E">
        <w:rPr>
          <w:sz w:val="32"/>
          <w:szCs w:val="32"/>
          <w:lang w:val="fr-FR"/>
        </w:rPr>
        <w:t xml:space="preserve">ques au sujet de </w:t>
      </w:r>
      <w:r w:rsidR="00150D6B">
        <w:rPr>
          <w:sz w:val="32"/>
          <w:szCs w:val="32"/>
          <w:lang w:val="fr-FR"/>
        </w:rPr>
        <w:t>son</w:t>
      </w:r>
      <w:r w:rsidR="0043462E">
        <w:rPr>
          <w:sz w:val="32"/>
          <w:szCs w:val="32"/>
          <w:lang w:val="fr-FR"/>
        </w:rPr>
        <w:t xml:space="preserve"> activité et accessoirement de l’assiduité.</w:t>
      </w:r>
    </w:p>
    <w:p w:rsidR="00650A4C" w:rsidRDefault="00411BFF">
      <w:pPr>
        <w:rPr>
          <w:sz w:val="32"/>
          <w:szCs w:val="32"/>
          <w:lang w:val="fr-FR"/>
        </w:rPr>
      </w:pPr>
      <w:r w:rsidRPr="00C76D6D">
        <w:rPr>
          <w:sz w:val="32"/>
          <w:szCs w:val="32"/>
          <w:lang w:val="fr-FR"/>
        </w:rPr>
        <w:t>Le mot c</w:t>
      </w:r>
      <w:r w:rsidR="005A46CD" w:rsidRPr="00C76D6D">
        <w:rPr>
          <w:sz w:val="32"/>
          <w:szCs w:val="32"/>
          <w:lang w:val="fr-FR"/>
        </w:rPr>
        <w:t xml:space="preserve">amaraderie </w:t>
      </w:r>
      <w:r w:rsidRPr="00C76D6D">
        <w:rPr>
          <w:sz w:val="32"/>
          <w:szCs w:val="32"/>
          <w:lang w:val="fr-FR"/>
        </w:rPr>
        <w:t>vient de camarade,</w:t>
      </w:r>
      <w:r w:rsidR="009B4FF7" w:rsidRPr="00C76D6D">
        <w:rPr>
          <w:sz w:val="32"/>
          <w:szCs w:val="32"/>
          <w:lang w:val="fr-FR"/>
        </w:rPr>
        <w:t xml:space="preserve"> </w:t>
      </w:r>
      <w:r w:rsidR="00C009B3">
        <w:rPr>
          <w:sz w:val="32"/>
          <w:szCs w:val="32"/>
          <w:lang w:val="fr-FR"/>
        </w:rPr>
        <w:t xml:space="preserve">ce </w:t>
      </w:r>
      <w:r w:rsidR="009B4FF7" w:rsidRPr="00C76D6D">
        <w:rPr>
          <w:sz w:val="32"/>
          <w:szCs w:val="32"/>
          <w:lang w:val="fr-FR"/>
        </w:rPr>
        <w:t>mot</w:t>
      </w:r>
      <w:r w:rsidR="00C009B3">
        <w:rPr>
          <w:sz w:val="32"/>
          <w:szCs w:val="32"/>
          <w:lang w:val="fr-FR"/>
        </w:rPr>
        <w:t xml:space="preserve"> </w:t>
      </w:r>
      <w:r w:rsidR="005A46CD" w:rsidRPr="00C76D6D">
        <w:rPr>
          <w:sz w:val="32"/>
          <w:szCs w:val="32"/>
          <w:lang w:val="fr-FR"/>
        </w:rPr>
        <w:t>me rappelle l’</w:t>
      </w:r>
      <w:r w:rsidR="005B52D6">
        <w:rPr>
          <w:sz w:val="32"/>
          <w:szCs w:val="32"/>
          <w:lang w:val="fr-FR"/>
        </w:rPr>
        <w:t xml:space="preserve">ère </w:t>
      </w:r>
      <w:r w:rsidR="005A46CD" w:rsidRPr="00C76D6D">
        <w:rPr>
          <w:sz w:val="32"/>
          <w:szCs w:val="32"/>
          <w:lang w:val="fr-FR"/>
        </w:rPr>
        <w:t xml:space="preserve">soviétique et </w:t>
      </w:r>
      <w:r w:rsidR="00266711">
        <w:rPr>
          <w:sz w:val="32"/>
          <w:szCs w:val="32"/>
          <w:lang w:val="fr-FR"/>
        </w:rPr>
        <w:t xml:space="preserve">c’est </w:t>
      </w:r>
      <w:r w:rsidR="00064762" w:rsidRPr="00C76D6D">
        <w:rPr>
          <w:sz w:val="32"/>
          <w:szCs w:val="32"/>
          <w:lang w:val="fr-FR"/>
        </w:rPr>
        <w:t>une expression</w:t>
      </w:r>
      <w:r w:rsidR="005A46CD" w:rsidRPr="00C76D6D">
        <w:rPr>
          <w:sz w:val="32"/>
          <w:szCs w:val="32"/>
          <w:lang w:val="fr-FR"/>
        </w:rPr>
        <w:t xml:space="preserve"> qui </w:t>
      </w:r>
      <w:r w:rsidR="004D084F" w:rsidRPr="00C76D6D">
        <w:rPr>
          <w:sz w:val="32"/>
          <w:szCs w:val="32"/>
          <w:lang w:val="fr-FR"/>
        </w:rPr>
        <w:t xml:space="preserve">est actuellement </w:t>
      </w:r>
      <w:r w:rsidR="005A46CD" w:rsidRPr="00C76D6D">
        <w:rPr>
          <w:sz w:val="32"/>
          <w:szCs w:val="32"/>
          <w:lang w:val="fr-FR"/>
        </w:rPr>
        <w:t xml:space="preserve">encore </w:t>
      </w:r>
      <w:r w:rsidR="00064762" w:rsidRPr="00C76D6D">
        <w:rPr>
          <w:sz w:val="32"/>
          <w:szCs w:val="32"/>
          <w:lang w:val="fr-FR"/>
        </w:rPr>
        <w:t>couramment employé</w:t>
      </w:r>
      <w:r w:rsidR="005B52D6">
        <w:rPr>
          <w:sz w:val="32"/>
          <w:szCs w:val="32"/>
          <w:lang w:val="fr-FR"/>
        </w:rPr>
        <w:t>e</w:t>
      </w:r>
      <w:r w:rsidR="005A46CD" w:rsidRPr="00C76D6D">
        <w:rPr>
          <w:sz w:val="32"/>
          <w:szCs w:val="32"/>
          <w:lang w:val="fr-FR"/>
        </w:rPr>
        <w:t xml:space="preserve"> dans l’un ou l’autre</w:t>
      </w:r>
      <w:r w:rsidR="005B52D6">
        <w:rPr>
          <w:sz w:val="32"/>
          <w:szCs w:val="32"/>
          <w:lang w:val="fr-FR"/>
        </w:rPr>
        <w:t xml:space="preserve"> parti</w:t>
      </w:r>
      <w:r w:rsidR="00535846" w:rsidRPr="00C76D6D">
        <w:rPr>
          <w:sz w:val="32"/>
          <w:szCs w:val="32"/>
          <w:lang w:val="fr-FR"/>
        </w:rPr>
        <w:t xml:space="preserve"> politique. </w:t>
      </w:r>
    </w:p>
    <w:p w:rsidR="00040596" w:rsidRPr="00E27F59" w:rsidRDefault="00535846">
      <w:pPr>
        <w:rPr>
          <w:b/>
          <w:sz w:val="32"/>
          <w:szCs w:val="32"/>
          <w:lang w:val="fr-FR"/>
        </w:rPr>
      </w:pPr>
      <w:r w:rsidRPr="00E27F59">
        <w:rPr>
          <w:b/>
          <w:sz w:val="32"/>
          <w:szCs w:val="32"/>
          <w:lang w:val="fr-FR"/>
        </w:rPr>
        <w:t>Dans notre C</w:t>
      </w:r>
      <w:r w:rsidR="009B4FF7" w:rsidRPr="00E27F59">
        <w:rPr>
          <w:b/>
          <w:sz w:val="32"/>
          <w:szCs w:val="32"/>
          <w:lang w:val="fr-FR"/>
        </w:rPr>
        <w:t xml:space="preserve">lub </w:t>
      </w:r>
      <w:r w:rsidR="00356531" w:rsidRPr="00E27F59">
        <w:rPr>
          <w:b/>
          <w:sz w:val="32"/>
          <w:szCs w:val="32"/>
          <w:lang w:val="fr-FR"/>
        </w:rPr>
        <w:t>on</w:t>
      </w:r>
      <w:r w:rsidR="009B4FF7" w:rsidRPr="00E27F59">
        <w:rPr>
          <w:b/>
          <w:sz w:val="32"/>
          <w:szCs w:val="32"/>
          <w:lang w:val="fr-FR"/>
        </w:rPr>
        <w:t xml:space="preserve"> parle </w:t>
      </w:r>
      <w:bookmarkStart w:id="0" w:name="_GoBack"/>
      <w:bookmarkEnd w:id="0"/>
      <w:r w:rsidR="002F3518" w:rsidRPr="00E27F59">
        <w:rPr>
          <w:b/>
          <w:sz w:val="32"/>
          <w:szCs w:val="32"/>
          <w:lang w:val="fr-FR"/>
        </w:rPr>
        <w:t>d’AMIS !</w:t>
      </w:r>
    </w:p>
    <w:p w:rsidR="00795E06" w:rsidRPr="00C76D6D" w:rsidRDefault="00E262B2" w:rsidP="00795E06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Alors, chers A</w:t>
      </w:r>
      <w:r w:rsidR="00795E06" w:rsidRPr="00C76D6D">
        <w:rPr>
          <w:sz w:val="32"/>
          <w:szCs w:val="32"/>
          <w:lang w:val="fr-FR"/>
        </w:rPr>
        <w:t>mis ro</w:t>
      </w:r>
      <w:r w:rsidR="005B52D6">
        <w:rPr>
          <w:sz w:val="32"/>
          <w:szCs w:val="32"/>
          <w:lang w:val="fr-FR"/>
        </w:rPr>
        <w:t>tariens, comme vous vous rappelez</w:t>
      </w:r>
      <w:r w:rsidR="00795E06" w:rsidRPr="00C76D6D">
        <w:rPr>
          <w:sz w:val="32"/>
          <w:szCs w:val="32"/>
          <w:lang w:val="fr-FR"/>
        </w:rPr>
        <w:t xml:space="preserve"> </w:t>
      </w:r>
      <w:r w:rsidR="004C1BC2" w:rsidRPr="00C76D6D">
        <w:rPr>
          <w:sz w:val="32"/>
          <w:szCs w:val="32"/>
          <w:lang w:val="fr-FR"/>
        </w:rPr>
        <w:t>peut-être</w:t>
      </w:r>
      <w:r w:rsidR="00795E06" w:rsidRPr="00C76D6D">
        <w:rPr>
          <w:sz w:val="32"/>
          <w:szCs w:val="32"/>
          <w:lang w:val="fr-FR"/>
        </w:rPr>
        <w:t xml:space="preserve">, le Rotary a vu le jour à </w:t>
      </w:r>
      <w:hyperlink r:id="rId5" w:tooltip="Chicago" w:history="1">
        <w:r w:rsidR="00795E06" w:rsidRPr="00C76D6D">
          <w:rPr>
            <w:rStyle w:val="Lienhypertexte"/>
            <w:color w:val="auto"/>
            <w:sz w:val="32"/>
            <w:szCs w:val="32"/>
            <w:u w:val="none"/>
            <w:lang w:val="fr-FR"/>
          </w:rPr>
          <w:t>Chicago</w:t>
        </w:r>
      </w:hyperlink>
      <w:r w:rsidR="004D084F" w:rsidRPr="00C76D6D">
        <w:rPr>
          <w:sz w:val="32"/>
          <w:szCs w:val="32"/>
          <w:lang w:val="fr-FR"/>
        </w:rPr>
        <w:t>,</w:t>
      </w:r>
      <w:r w:rsidR="00795E06" w:rsidRPr="00C76D6D">
        <w:rPr>
          <w:sz w:val="32"/>
          <w:szCs w:val="32"/>
          <w:lang w:val="fr-FR"/>
        </w:rPr>
        <w:t xml:space="preserve"> le </w:t>
      </w:r>
      <w:hyperlink r:id="rId6" w:tooltip="23 février" w:history="1">
        <w:r w:rsidR="00795E06" w:rsidRPr="00C76D6D">
          <w:rPr>
            <w:rStyle w:val="Lienhypertexte"/>
            <w:color w:val="auto"/>
            <w:sz w:val="32"/>
            <w:szCs w:val="32"/>
            <w:u w:val="none"/>
            <w:lang w:val="fr-FR"/>
          </w:rPr>
          <w:t>23</w:t>
        </w:r>
      </w:hyperlink>
      <w:r w:rsidR="00795E06" w:rsidRPr="00C76D6D">
        <w:rPr>
          <w:sz w:val="32"/>
          <w:szCs w:val="32"/>
          <w:lang w:val="fr-FR"/>
        </w:rPr>
        <w:t xml:space="preserve"> </w:t>
      </w:r>
      <w:hyperlink r:id="rId7" w:tooltip="Février 1905" w:history="1">
        <w:r w:rsidR="00795E06" w:rsidRPr="00C76D6D">
          <w:rPr>
            <w:rStyle w:val="Lienhypertexte"/>
            <w:color w:val="auto"/>
            <w:sz w:val="32"/>
            <w:szCs w:val="32"/>
            <w:u w:val="none"/>
            <w:lang w:val="fr-FR"/>
          </w:rPr>
          <w:t>février</w:t>
        </w:r>
      </w:hyperlink>
      <w:r w:rsidR="00795E06" w:rsidRPr="00C76D6D">
        <w:rPr>
          <w:sz w:val="32"/>
          <w:szCs w:val="32"/>
          <w:lang w:val="fr-FR"/>
        </w:rPr>
        <w:t xml:space="preserve"> </w:t>
      </w:r>
      <w:hyperlink r:id="rId8" w:tooltip="1905" w:history="1">
        <w:r w:rsidR="00795E06" w:rsidRPr="00C76D6D">
          <w:rPr>
            <w:rStyle w:val="Lienhypertexte"/>
            <w:color w:val="auto"/>
            <w:sz w:val="32"/>
            <w:szCs w:val="32"/>
            <w:u w:val="none"/>
            <w:lang w:val="fr-FR"/>
          </w:rPr>
          <w:t>1905</w:t>
        </w:r>
      </w:hyperlink>
      <w:r w:rsidR="00795E06" w:rsidRPr="00C76D6D">
        <w:rPr>
          <w:sz w:val="32"/>
          <w:szCs w:val="32"/>
          <w:lang w:val="fr-FR"/>
        </w:rPr>
        <w:t xml:space="preserve">. C'est à cette date que son fondateur, </w:t>
      </w:r>
      <w:hyperlink r:id="rId9" w:tooltip="Paul Harris" w:history="1">
        <w:r w:rsidR="00795E06" w:rsidRPr="00C76D6D">
          <w:rPr>
            <w:rStyle w:val="Lienhypertexte"/>
            <w:color w:val="auto"/>
            <w:sz w:val="32"/>
            <w:szCs w:val="32"/>
            <w:u w:val="none"/>
            <w:lang w:val="fr-FR"/>
          </w:rPr>
          <w:t>Paul P. Harris</w:t>
        </w:r>
      </w:hyperlink>
      <w:r w:rsidR="00795E06" w:rsidRPr="00C76D6D">
        <w:rPr>
          <w:sz w:val="32"/>
          <w:szCs w:val="32"/>
          <w:lang w:val="fr-FR"/>
        </w:rPr>
        <w:t xml:space="preserve">, avocat, tint la première réunion, en compagnie de trois amis, </w:t>
      </w:r>
      <w:hyperlink r:id="rId10" w:tooltip="Silvester Schiele (page inexistante)" w:history="1">
        <w:r w:rsidR="004C1BC2" w:rsidRPr="00C76D6D">
          <w:rPr>
            <w:rStyle w:val="Lienhypertexte"/>
            <w:color w:val="auto"/>
            <w:sz w:val="32"/>
            <w:szCs w:val="32"/>
            <w:u w:val="none"/>
            <w:lang w:val="fr-FR"/>
          </w:rPr>
          <w:t>Sylvester</w:t>
        </w:r>
        <w:r w:rsidR="00795E06" w:rsidRPr="00C76D6D">
          <w:rPr>
            <w:rStyle w:val="Lienhypertexte"/>
            <w:color w:val="auto"/>
            <w:sz w:val="32"/>
            <w:szCs w:val="32"/>
            <w:u w:val="none"/>
            <w:lang w:val="fr-FR"/>
          </w:rPr>
          <w:t xml:space="preserve"> Schiele</w:t>
        </w:r>
      </w:hyperlink>
      <w:r w:rsidR="00795E06" w:rsidRPr="00C76D6D">
        <w:rPr>
          <w:sz w:val="32"/>
          <w:szCs w:val="32"/>
          <w:lang w:val="fr-FR"/>
        </w:rPr>
        <w:t xml:space="preserve">, négociant en </w:t>
      </w:r>
      <w:hyperlink r:id="rId11" w:tooltip="Houille" w:history="1">
        <w:r w:rsidR="00795E06" w:rsidRPr="00C76D6D">
          <w:rPr>
            <w:rStyle w:val="Lienhypertexte"/>
            <w:color w:val="auto"/>
            <w:sz w:val="32"/>
            <w:szCs w:val="32"/>
            <w:u w:val="none"/>
            <w:lang w:val="fr-FR"/>
          </w:rPr>
          <w:t>charbon</w:t>
        </w:r>
      </w:hyperlink>
      <w:r w:rsidR="00795E06" w:rsidRPr="00C76D6D">
        <w:rPr>
          <w:sz w:val="32"/>
          <w:szCs w:val="32"/>
          <w:lang w:val="fr-FR"/>
        </w:rPr>
        <w:t xml:space="preserve">, </w:t>
      </w:r>
      <w:hyperlink r:id="rId12" w:tooltip="Gustavus H. Loehr (page inexistante)" w:history="1">
        <w:r w:rsidR="00795E06" w:rsidRPr="00C76D6D">
          <w:rPr>
            <w:rStyle w:val="Lienhypertexte"/>
            <w:color w:val="auto"/>
            <w:sz w:val="32"/>
            <w:szCs w:val="32"/>
            <w:u w:val="none"/>
            <w:lang w:val="fr-FR"/>
          </w:rPr>
          <w:t>Gustavus H. Loehr</w:t>
        </w:r>
      </w:hyperlink>
      <w:r w:rsidR="00795E06" w:rsidRPr="00C76D6D">
        <w:rPr>
          <w:sz w:val="32"/>
          <w:szCs w:val="32"/>
          <w:lang w:val="fr-FR"/>
        </w:rPr>
        <w:t xml:space="preserve">, ingénieur des mines et </w:t>
      </w:r>
      <w:hyperlink r:id="rId13" w:tooltip="Hiram E. Shorey (page inexistante)" w:history="1">
        <w:r w:rsidR="00795E06" w:rsidRPr="00C76D6D">
          <w:rPr>
            <w:rStyle w:val="Lienhypertexte"/>
            <w:color w:val="auto"/>
            <w:sz w:val="32"/>
            <w:szCs w:val="32"/>
            <w:u w:val="none"/>
            <w:lang w:val="fr-FR"/>
          </w:rPr>
          <w:t>Hiram E. Shorey</w:t>
        </w:r>
      </w:hyperlink>
      <w:r w:rsidR="00795E06" w:rsidRPr="00C76D6D">
        <w:rPr>
          <w:sz w:val="32"/>
          <w:szCs w:val="32"/>
          <w:lang w:val="fr-FR"/>
        </w:rPr>
        <w:t xml:space="preserve">, tailleur. Ils étaient d'origine allemande, suédoise, irlandaise, américaine et appartenaient aux confessions </w:t>
      </w:r>
      <w:hyperlink r:id="rId14" w:tooltip="Protestant" w:history="1">
        <w:r w:rsidR="00795E06" w:rsidRPr="00C76D6D">
          <w:rPr>
            <w:rStyle w:val="Lienhypertexte"/>
            <w:color w:val="auto"/>
            <w:sz w:val="32"/>
            <w:szCs w:val="32"/>
            <w:u w:val="none"/>
            <w:lang w:val="fr-FR"/>
          </w:rPr>
          <w:t>protestante</w:t>
        </w:r>
      </w:hyperlink>
      <w:r w:rsidR="00795E06" w:rsidRPr="00C76D6D">
        <w:rPr>
          <w:sz w:val="32"/>
          <w:szCs w:val="32"/>
          <w:lang w:val="fr-FR"/>
        </w:rPr>
        <w:t xml:space="preserve">, </w:t>
      </w:r>
      <w:hyperlink r:id="rId15" w:tooltip="Catholicisme" w:history="1">
        <w:r w:rsidR="00795E06" w:rsidRPr="00C76D6D">
          <w:rPr>
            <w:rStyle w:val="Lienhypertexte"/>
            <w:color w:val="auto"/>
            <w:sz w:val="32"/>
            <w:szCs w:val="32"/>
            <w:u w:val="none"/>
            <w:lang w:val="fr-FR"/>
          </w:rPr>
          <w:t>catholique</w:t>
        </w:r>
      </w:hyperlink>
      <w:r w:rsidR="00795E06" w:rsidRPr="00C76D6D">
        <w:rPr>
          <w:sz w:val="32"/>
          <w:szCs w:val="32"/>
          <w:lang w:val="fr-FR"/>
        </w:rPr>
        <w:t xml:space="preserve"> et </w:t>
      </w:r>
      <w:hyperlink r:id="rId16" w:tooltip="Israélite" w:history="1">
        <w:r w:rsidR="00795E06" w:rsidRPr="00C76D6D">
          <w:rPr>
            <w:rStyle w:val="Lienhypertexte"/>
            <w:color w:val="auto"/>
            <w:sz w:val="32"/>
            <w:szCs w:val="32"/>
            <w:u w:val="none"/>
            <w:lang w:val="fr-FR"/>
          </w:rPr>
          <w:t>israélite</w:t>
        </w:r>
      </w:hyperlink>
      <w:r w:rsidR="00795E06" w:rsidRPr="00C76D6D">
        <w:rPr>
          <w:rStyle w:val="citecrochet1"/>
          <w:sz w:val="32"/>
          <w:szCs w:val="32"/>
          <w:vertAlign w:val="superscript"/>
          <w:lang w:val="fr-FR"/>
          <w:specVanish w:val="0"/>
        </w:rPr>
        <w:t>[]</w:t>
      </w:r>
      <w:r w:rsidR="00795E06" w:rsidRPr="00C76D6D">
        <w:rPr>
          <w:sz w:val="32"/>
          <w:szCs w:val="32"/>
          <w:lang w:val="fr-FR"/>
        </w:rPr>
        <w:t>.</w:t>
      </w:r>
    </w:p>
    <w:p w:rsidR="00731895" w:rsidRPr="00C76D6D" w:rsidRDefault="00731895" w:rsidP="00795E06">
      <w:pPr>
        <w:rPr>
          <w:sz w:val="32"/>
          <w:szCs w:val="32"/>
          <w:lang w:val="fr-FR"/>
        </w:rPr>
      </w:pPr>
      <w:r w:rsidRPr="00C76D6D">
        <w:rPr>
          <w:sz w:val="32"/>
          <w:szCs w:val="32"/>
          <w:lang w:val="fr-FR"/>
        </w:rPr>
        <w:t xml:space="preserve">D’ailleurs, le </w:t>
      </w:r>
      <w:hyperlink r:id="rId17" w:tooltip="François (pape)" w:history="1">
        <w:r w:rsidRPr="00C76D6D">
          <w:rPr>
            <w:rStyle w:val="Lienhypertexte"/>
            <w:color w:val="auto"/>
            <w:sz w:val="32"/>
            <w:szCs w:val="32"/>
            <w:u w:val="none"/>
            <w:lang w:val="fr-FR"/>
          </w:rPr>
          <w:t>pape François</w:t>
        </w:r>
      </w:hyperlink>
      <w:r w:rsidRPr="00C76D6D">
        <w:rPr>
          <w:sz w:val="32"/>
          <w:szCs w:val="32"/>
          <w:lang w:val="fr-FR"/>
        </w:rPr>
        <w:t xml:space="preserve"> - quand il était archevêque de l’archidiocèse de Buenos Aires - avait accepté en août 1999 de devenir membre d'honneur du Rotary Club de Buenos Aires</w:t>
      </w:r>
      <w:r w:rsidR="00064762" w:rsidRPr="00C76D6D">
        <w:rPr>
          <w:sz w:val="32"/>
          <w:szCs w:val="32"/>
          <w:lang w:val="fr-FR"/>
        </w:rPr>
        <w:t>.</w:t>
      </w:r>
      <w:hyperlink r:id="rId18" w:anchor="cite_note-54" w:history="1">
        <w:r w:rsidRPr="00C76D6D">
          <w:rPr>
            <w:rStyle w:val="citecrochet1"/>
            <w:sz w:val="32"/>
            <w:szCs w:val="32"/>
            <w:vertAlign w:val="superscript"/>
            <w:lang w:val="fr-FR"/>
            <w:specVanish w:val="0"/>
          </w:rPr>
          <w:t>[</w:t>
        </w:r>
      </w:hyperlink>
    </w:p>
    <w:p w:rsidR="00535846" w:rsidRPr="00C76D6D" w:rsidRDefault="00795E06" w:rsidP="001B6A19">
      <w:pPr>
        <w:spacing w:before="100" w:beforeAutospacing="1" w:after="100" w:afterAutospacing="1" w:line="240" w:lineRule="auto"/>
        <w:rPr>
          <w:sz w:val="32"/>
          <w:szCs w:val="32"/>
          <w:lang w:val="fr-FR"/>
        </w:rPr>
      </w:pPr>
      <w:r w:rsidRPr="00C76D6D">
        <w:rPr>
          <w:sz w:val="32"/>
          <w:szCs w:val="32"/>
          <w:lang w:val="fr-FR"/>
        </w:rPr>
        <w:t xml:space="preserve">À l'origine, l'idée de </w:t>
      </w:r>
      <w:hyperlink r:id="rId19" w:tooltip="Paul Harris" w:history="1">
        <w:r w:rsidRPr="00C76D6D">
          <w:rPr>
            <w:rStyle w:val="Lienhypertexte"/>
            <w:color w:val="auto"/>
            <w:sz w:val="32"/>
            <w:szCs w:val="32"/>
            <w:u w:val="none"/>
            <w:lang w:val="fr-FR"/>
          </w:rPr>
          <w:t>Paul Harris</w:t>
        </w:r>
      </w:hyperlink>
      <w:r w:rsidRPr="00C76D6D">
        <w:rPr>
          <w:sz w:val="32"/>
          <w:szCs w:val="32"/>
          <w:lang w:val="fr-FR"/>
        </w:rPr>
        <w:t xml:space="preserve"> était de promouvoir la solidarité entre hommes d'affaires, mais, très vite, la notion d'une </w:t>
      </w:r>
      <w:hyperlink r:id="rId20" w:tooltip="Action humanitaire" w:history="1">
        <w:r w:rsidRPr="00C76D6D">
          <w:rPr>
            <w:rStyle w:val="Lienhypertexte"/>
            <w:color w:val="auto"/>
            <w:sz w:val="32"/>
            <w:szCs w:val="32"/>
            <w:u w:val="none"/>
            <w:lang w:val="fr-FR"/>
          </w:rPr>
          <w:t>action humanitaire</w:t>
        </w:r>
      </w:hyperlink>
      <w:r w:rsidR="00DB3087">
        <w:rPr>
          <w:rStyle w:val="Lienhypertexte"/>
          <w:color w:val="auto"/>
          <w:sz w:val="32"/>
          <w:szCs w:val="32"/>
          <w:u w:val="none"/>
          <w:lang w:val="fr-FR"/>
        </w:rPr>
        <w:t xml:space="preserve">, </w:t>
      </w:r>
      <w:r w:rsidR="002645DC">
        <w:rPr>
          <w:rStyle w:val="Lienhypertexte"/>
          <w:color w:val="auto"/>
          <w:sz w:val="32"/>
          <w:szCs w:val="32"/>
          <w:u w:val="none"/>
          <w:lang w:val="fr-FR"/>
        </w:rPr>
        <w:t xml:space="preserve">de </w:t>
      </w:r>
      <w:r w:rsidR="00DB3087">
        <w:rPr>
          <w:rStyle w:val="Lienhypertexte"/>
          <w:color w:val="auto"/>
          <w:sz w:val="32"/>
          <w:szCs w:val="32"/>
          <w:u w:val="none"/>
          <w:lang w:val="fr-FR"/>
        </w:rPr>
        <w:t xml:space="preserve">l’amitié et </w:t>
      </w:r>
      <w:r w:rsidR="002645DC">
        <w:rPr>
          <w:rStyle w:val="Lienhypertexte"/>
          <w:color w:val="auto"/>
          <w:sz w:val="32"/>
          <w:szCs w:val="32"/>
          <w:u w:val="none"/>
          <w:lang w:val="fr-FR"/>
        </w:rPr>
        <w:t>du</w:t>
      </w:r>
      <w:r w:rsidR="00DB3087">
        <w:rPr>
          <w:rStyle w:val="Lienhypertexte"/>
          <w:color w:val="auto"/>
          <w:sz w:val="32"/>
          <w:szCs w:val="32"/>
          <w:u w:val="none"/>
          <w:lang w:val="fr-FR"/>
        </w:rPr>
        <w:t xml:space="preserve"> partage</w:t>
      </w:r>
      <w:r w:rsidR="002450E8">
        <w:rPr>
          <w:sz w:val="32"/>
          <w:szCs w:val="32"/>
          <w:lang w:val="fr-FR"/>
        </w:rPr>
        <w:t xml:space="preserve"> vinrent</w:t>
      </w:r>
      <w:r w:rsidRPr="00C76D6D">
        <w:rPr>
          <w:sz w:val="32"/>
          <w:szCs w:val="32"/>
          <w:lang w:val="fr-FR"/>
        </w:rPr>
        <w:t xml:space="preserve"> se greffer sur cet objectif.</w:t>
      </w:r>
      <w:r w:rsidR="001B6A19" w:rsidRPr="00C76D6D">
        <w:rPr>
          <w:sz w:val="32"/>
          <w:szCs w:val="32"/>
          <w:lang w:val="fr-FR"/>
        </w:rPr>
        <w:t xml:space="preserve"> </w:t>
      </w:r>
    </w:p>
    <w:p w:rsidR="001B6A19" w:rsidRPr="00C76D6D" w:rsidRDefault="001B6A19" w:rsidP="001B6A19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val="fr-FR" w:eastAsia="fr-CH"/>
        </w:rPr>
      </w:pPr>
      <w:r w:rsidRPr="00C76D6D">
        <w:rPr>
          <w:sz w:val="32"/>
          <w:szCs w:val="32"/>
          <w:lang w:val="fr-FR"/>
        </w:rPr>
        <w:t>C’est</w:t>
      </w:r>
      <w:r w:rsidRPr="00C76D6D">
        <w:rPr>
          <w:rFonts w:eastAsia="Times New Roman" w:cs="Times New Roman"/>
          <w:sz w:val="32"/>
          <w:szCs w:val="32"/>
          <w:lang w:val="fr-FR" w:eastAsia="fr-CH"/>
        </w:rPr>
        <w:t xml:space="preserve"> le « critère des quatre questions » qui d</w:t>
      </w:r>
      <w:r w:rsidR="007A7347">
        <w:rPr>
          <w:rFonts w:eastAsia="Times New Roman" w:cs="Times New Roman"/>
          <w:sz w:val="32"/>
          <w:szCs w:val="32"/>
          <w:lang w:val="fr-FR" w:eastAsia="fr-CH"/>
        </w:rPr>
        <w:t>oit</w:t>
      </w:r>
      <w:r w:rsidRPr="00C76D6D">
        <w:rPr>
          <w:rFonts w:eastAsia="Times New Roman" w:cs="Times New Roman"/>
          <w:sz w:val="32"/>
          <w:szCs w:val="32"/>
          <w:lang w:val="fr-FR" w:eastAsia="fr-CH"/>
        </w:rPr>
        <w:t xml:space="preserve"> </w:t>
      </w:r>
      <w:r w:rsidR="00A0275D">
        <w:rPr>
          <w:rFonts w:eastAsia="Times New Roman" w:cs="Times New Roman"/>
          <w:sz w:val="32"/>
          <w:szCs w:val="32"/>
          <w:lang w:val="fr-FR" w:eastAsia="fr-CH"/>
        </w:rPr>
        <w:t>s</w:t>
      </w:r>
      <w:r w:rsidR="00182D9C">
        <w:rPr>
          <w:rFonts w:eastAsia="Times New Roman" w:cs="Times New Roman"/>
          <w:sz w:val="32"/>
          <w:szCs w:val="32"/>
          <w:lang w:val="fr-FR" w:eastAsia="fr-CH"/>
        </w:rPr>
        <w:t xml:space="preserve">’appliquer </w:t>
      </w:r>
      <w:r w:rsidRPr="00C76D6D">
        <w:rPr>
          <w:rFonts w:eastAsia="Times New Roman" w:cs="Times New Roman"/>
          <w:sz w:val="32"/>
          <w:szCs w:val="32"/>
          <w:lang w:val="fr-FR" w:eastAsia="fr-CH"/>
        </w:rPr>
        <w:t>à définir si une action est bonne o</w:t>
      </w:r>
      <w:r w:rsidR="002645DC">
        <w:rPr>
          <w:rFonts w:eastAsia="Times New Roman" w:cs="Times New Roman"/>
          <w:sz w:val="32"/>
          <w:szCs w:val="32"/>
          <w:lang w:val="fr-FR" w:eastAsia="fr-CH"/>
        </w:rPr>
        <w:t xml:space="preserve">u non. </w:t>
      </w:r>
      <w:r w:rsidR="000E5AF9">
        <w:rPr>
          <w:rFonts w:eastAsia="Times New Roman" w:cs="Times New Roman"/>
          <w:sz w:val="32"/>
          <w:szCs w:val="32"/>
          <w:lang w:val="fr-FR" w:eastAsia="fr-CH"/>
        </w:rPr>
        <w:t>Le voici</w:t>
      </w:r>
      <w:r w:rsidR="002645DC">
        <w:rPr>
          <w:rFonts w:eastAsia="Times New Roman" w:cs="Times New Roman"/>
          <w:sz w:val="32"/>
          <w:szCs w:val="32"/>
          <w:lang w:val="fr-FR" w:eastAsia="fr-CH"/>
        </w:rPr>
        <w:t> :</w:t>
      </w:r>
    </w:p>
    <w:p w:rsidR="001B6A19" w:rsidRPr="00C76D6D" w:rsidRDefault="001B6A19" w:rsidP="001B6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val="fr-FR" w:eastAsia="fr-CH"/>
        </w:rPr>
      </w:pPr>
      <w:r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Est-ce </w:t>
      </w:r>
      <w:r w:rsidR="00046D80">
        <w:rPr>
          <w:rFonts w:eastAsia="Times New Roman" w:cs="Times New Roman"/>
          <w:iCs/>
          <w:sz w:val="32"/>
          <w:szCs w:val="32"/>
          <w:lang w:val="fr-FR" w:eastAsia="fr-CH"/>
        </w:rPr>
        <w:t>conforme à la vérité ?</w:t>
      </w:r>
    </w:p>
    <w:p w:rsidR="001B6A19" w:rsidRPr="00C76D6D" w:rsidRDefault="001B6A19" w:rsidP="001B6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val="fr-FR" w:eastAsia="fr-CH"/>
        </w:rPr>
      </w:pPr>
      <w:r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Est-ce </w:t>
      </w:r>
      <w:r w:rsidR="005B52D6">
        <w:rPr>
          <w:rFonts w:eastAsia="Times New Roman" w:cs="Times New Roman"/>
          <w:iCs/>
          <w:sz w:val="32"/>
          <w:szCs w:val="32"/>
          <w:lang w:val="fr-FR" w:eastAsia="fr-CH"/>
        </w:rPr>
        <w:t>loyal</w:t>
      </w:r>
      <w:r w:rsidR="00046D80">
        <w:rPr>
          <w:rFonts w:eastAsia="Times New Roman" w:cs="Times New Roman"/>
          <w:iCs/>
          <w:sz w:val="32"/>
          <w:szCs w:val="32"/>
          <w:lang w:val="fr-FR" w:eastAsia="fr-CH"/>
        </w:rPr>
        <w:t xml:space="preserve"> de part et d’autre ?</w:t>
      </w:r>
    </w:p>
    <w:p w:rsidR="001B6A19" w:rsidRPr="00C76D6D" w:rsidRDefault="001B6A19" w:rsidP="001B6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val="fr-FR" w:eastAsia="fr-CH"/>
        </w:rPr>
      </w:pPr>
      <w:r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Est-ce </w:t>
      </w:r>
      <w:r w:rsidR="00046D80">
        <w:rPr>
          <w:rFonts w:eastAsia="Times New Roman" w:cs="Times New Roman"/>
          <w:iCs/>
          <w:sz w:val="32"/>
          <w:szCs w:val="32"/>
          <w:lang w:val="fr-FR" w:eastAsia="fr-CH"/>
        </w:rPr>
        <w:t>susceptible de stimuler la bonne volonté réciproque et de créer de meilleures relations amicales ?</w:t>
      </w:r>
    </w:p>
    <w:p w:rsidR="002A4A4B" w:rsidRPr="00721298" w:rsidRDefault="001B6A19" w:rsidP="007212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val="fr-FR" w:eastAsia="fr-CH"/>
        </w:rPr>
      </w:pPr>
      <w:r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Est-ce équitable et bénéfique </w:t>
      </w:r>
      <w:r w:rsidR="00046D80">
        <w:rPr>
          <w:rFonts w:eastAsia="Times New Roman" w:cs="Times New Roman"/>
          <w:iCs/>
          <w:sz w:val="32"/>
          <w:szCs w:val="32"/>
          <w:lang w:val="fr-FR" w:eastAsia="fr-CH"/>
        </w:rPr>
        <w:t>à tous les intéressés</w:t>
      </w:r>
      <w:r w:rsidRPr="00C76D6D">
        <w:rPr>
          <w:rFonts w:eastAsia="Times New Roman" w:cs="Times New Roman"/>
          <w:iCs/>
          <w:sz w:val="32"/>
          <w:szCs w:val="32"/>
          <w:lang w:val="fr-FR" w:eastAsia="fr-CH"/>
        </w:rPr>
        <w:t> ?</w:t>
      </w:r>
    </w:p>
    <w:p w:rsidR="00535846" w:rsidRPr="00C76D6D" w:rsidRDefault="005B3EF8" w:rsidP="005B3EF8">
      <w:pPr>
        <w:spacing w:before="100" w:beforeAutospacing="1" w:after="100" w:afterAutospacing="1" w:line="240" w:lineRule="auto"/>
        <w:rPr>
          <w:rFonts w:eastAsia="Times New Roman" w:cs="Times New Roman"/>
          <w:iCs/>
          <w:sz w:val="32"/>
          <w:szCs w:val="32"/>
          <w:lang w:val="fr-FR" w:eastAsia="fr-CH"/>
        </w:rPr>
      </w:pPr>
      <w:r w:rsidRPr="00C76D6D">
        <w:rPr>
          <w:rFonts w:eastAsia="Times New Roman" w:cs="Times New Roman"/>
          <w:iCs/>
          <w:sz w:val="32"/>
          <w:szCs w:val="32"/>
          <w:lang w:val="fr-FR" w:eastAsia="fr-CH"/>
        </w:rPr>
        <w:lastRenderedPageBreak/>
        <w:t xml:space="preserve">Comme vous </w:t>
      </w:r>
      <w:r w:rsidR="00064762" w:rsidRPr="00C76D6D">
        <w:rPr>
          <w:rFonts w:eastAsia="Times New Roman" w:cs="Times New Roman"/>
          <w:iCs/>
          <w:sz w:val="32"/>
          <w:szCs w:val="32"/>
          <w:lang w:val="fr-FR" w:eastAsia="fr-CH"/>
        </w:rPr>
        <w:t>pouvez le lire</w:t>
      </w:r>
      <w:r w:rsidR="0043462E">
        <w:rPr>
          <w:rFonts w:eastAsia="Times New Roman" w:cs="Times New Roman"/>
          <w:iCs/>
          <w:sz w:val="32"/>
          <w:szCs w:val="32"/>
          <w:lang w:val="fr-FR" w:eastAsia="fr-CH"/>
        </w:rPr>
        <w:t xml:space="preserve"> dans le</w:t>
      </w:r>
      <w:r w:rsidR="00520A29" w:rsidRPr="00C76D6D">
        <w:rPr>
          <w:rFonts w:eastAsia="Times New Roman" w:cs="Times New Roman"/>
          <w:iCs/>
          <w:sz w:val="32"/>
          <w:szCs w:val="32"/>
          <w:lang w:val="fr-FR" w:eastAsia="fr-CH"/>
        </w:rPr>
        <w:t> </w:t>
      </w:r>
      <w:r w:rsidR="004C1BC2" w:rsidRPr="00C76D6D">
        <w:rPr>
          <w:rFonts w:eastAsia="Times New Roman" w:cs="Times New Roman"/>
          <w:iCs/>
          <w:sz w:val="32"/>
          <w:szCs w:val="32"/>
          <w:lang w:val="fr-FR" w:eastAsia="fr-CH"/>
        </w:rPr>
        <w:t>Règlement</w:t>
      </w:r>
      <w:r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 </w:t>
      </w:r>
      <w:r w:rsidR="0043462E">
        <w:rPr>
          <w:rFonts w:eastAsia="Times New Roman" w:cs="Times New Roman"/>
          <w:iCs/>
          <w:sz w:val="32"/>
          <w:szCs w:val="32"/>
          <w:lang w:val="fr-FR" w:eastAsia="fr-CH"/>
        </w:rPr>
        <w:t>de notre Club</w:t>
      </w:r>
      <w:r w:rsidR="00D764D0">
        <w:rPr>
          <w:rFonts w:eastAsia="Times New Roman" w:cs="Times New Roman"/>
          <w:iCs/>
          <w:sz w:val="32"/>
          <w:szCs w:val="32"/>
          <w:lang w:val="fr-FR" w:eastAsia="fr-CH"/>
        </w:rPr>
        <w:t xml:space="preserve"> et le Manuel de procédures</w:t>
      </w:r>
      <w:r w:rsidR="0043462E">
        <w:rPr>
          <w:rFonts w:eastAsia="Times New Roman" w:cs="Times New Roman"/>
          <w:iCs/>
          <w:sz w:val="32"/>
          <w:szCs w:val="32"/>
          <w:lang w:val="fr-FR" w:eastAsia="fr-CH"/>
        </w:rPr>
        <w:t xml:space="preserve">, </w:t>
      </w:r>
      <w:r w:rsidR="00D764D0">
        <w:rPr>
          <w:rFonts w:eastAsia="Times New Roman" w:cs="Times New Roman"/>
          <w:iCs/>
          <w:sz w:val="32"/>
          <w:szCs w:val="32"/>
          <w:lang w:val="fr-FR" w:eastAsia="fr-CH"/>
        </w:rPr>
        <w:t>l’</w:t>
      </w:r>
      <w:r w:rsidR="004C1BC2"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assiduité est </w:t>
      </w:r>
      <w:r w:rsidR="00D764D0">
        <w:rPr>
          <w:rFonts w:eastAsia="Times New Roman" w:cs="Times New Roman"/>
          <w:iCs/>
          <w:sz w:val="32"/>
          <w:szCs w:val="32"/>
          <w:lang w:val="fr-FR" w:eastAsia="fr-CH"/>
        </w:rPr>
        <w:t>bien définie</w:t>
      </w:r>
      <w:r w:rsidR="004C1BC2" w:rsidRPr="00C76D6D">
        <w:rPr>
          <w:rFonts w:eastAsia="Times New Roman" w:cs="Times New Roman"/>
          <w:iCs/>
          <w:sz w:val="32"/>
          <w:szCs w:val="32"/>
          <w:lang w:val="fr-FR" w:eastAsia="fr-CH"/>
        </w:rPr>
        <w:t>. Je n’ai malheureusement pas obtenu la liste</w:t>
      </w:r>
      <w:r w:rsidR="00535846"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 de</w:t>
      </w:r>
      <w:r w:rsidR="0043462E">
        <w:rPr>
          <w:rFonts w:eastAsia="Times New Roman" w:cs="Times New Roman"/>
          <w:iCs/>
          <w:sz w:val="32"/>
          <w:szCs w:val="32"/>
          <w:lang w:val="fr-FR" w:eastAsia="fr-CH"/>
        </w:rPr>
        <w:t>s</w:t>
      </w:r>
      <w:r w:rsidR="00535846"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 présences</w:t>
      </w:r>
      <w:r w:rsidR="004C1BC2"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 de cette année rotarienne, mais je peux déjà vous dire que quelque</w:t>
      </w:r>
      <w:r w:rsidR="001637D6" w:rsidRPr="00C76D6D">
        <w:rPr>
          <w:rFonts w:eastAsia="Times New Roman" w:cs="Times New Roman"/>
          <w:iCs/>
          <w:sz w:val="32"/>
          <w:szCs w:val="32"/>
          <w:lang w:val="fr-FR" w:eastAsia="fr-CH"/>
        </w:rPr>
        <w:t>s</w:t>
      </w:r>
      <w:r w:rsidR="004C1BC2"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 membre</w:t>
      </w:r>
      <w:r w:rsidR="001637D6" w:rsidRPr="00C76D6D">
        <w:rPr>
          <w:rFonts w:eastAsia="Times New Roman" w:cs="Times New Roman"/>
          <w:iCs/>
          <w:sz w:val="32"/>
          <w:szCs w:val="32"/>
          <w:lang w:val="fr-FR" w:eastAsia="fr-CH"/>
        </w:rPr>
        <w:t>s</w:t>
      </w:r>
      <w:r w:rsidR="004C1BC2"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 doivent encore </w:t>
      </w:r>
      <w:r w:rsidR="0096774C">
        <w:rPr>
          <w:rFonts w:eastAsia="Times New Roman" w:cs="Times New Roman"/>
          <w:iCs/>
          <w:sz w:val="32"/>
          <w:szCs w:val="32"/>
          <w:lang w:val="fr-FR" w:eastAsia="fr-CH"/>
        </w:rPr>
        <w:t xml:space="preserve">drôlement </w:t>
      </w:r>
      <w:r w:rsidR="004C1BC2" w:rsidRPr="00C76D6D">
        <w:rPr>
          <w:rFonts w:eastAsia="Times New Roman" w:cs="Times New Roman"/>
          <w:iCs/>
          <w:sz w:val="32"/>
          <w:szCs w:val="32"/>
          <w:lang w:val="fr-FR" w:eastAsia="fr-CH"/>
        </w:rPr>
        <w:t>s’</w:t>
      </w:r>
      <w:r w:rsidR="001637D6" w:rsidRPr="00C76D6D">
        <w:rPr>
          <w:rFonts w:eastAsia="Times New Roman" w:cs="Times New Roman"/>
          <w:iCs/>
          <w:sz w:val="32"/>
          <w:szCs w:val="32"/>
          <w:lang w:val="fr-FR" w:eastAsia="fr-CH"/>
        </w:rPr>
        <w:t>appliquer. En observant le nombre de</w:t>
      </w:r>
      <w:r w:rsidR="00003F0A" w:rsidRPr="00C76D6D">
        <w:rPr>
          <w:rFonts w:eastAsia="Times New Roman" w:cs="Times New Roman"/>
          <w:iCs/>
          <w:sz w:val="32"/>
          <w:szCs w:val="32"/>
          <w:lang w:val="fr-FR" w:eastAsia="fr-CH"/>
        </w:rPr>
        <w:t>s</w:t>
      </w:r>
      <w:r w:rsidR="001637D6"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 </w:t>
      </w:r>
      <w:r w:rsidR="00535846"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membres </w:t>
      </w:r>
      <w:r w:rsidR="001637D6"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présent à nos réunions, le quota n'est </w:t>
      </w:r>
      <w:r w:rsidR="00BB1F0B">
        <w:rPr>
          <w:rFonts w:eastAsia="Times New Roman" w:cs="Times New Roman"/>
          <w:iCs/>
          <w:sz w:val="32"/>
          <w:szCs w:val="32"/>
          <w:lang w:val="fr-FR" w:eastAsia="fr-CH"/>
        </w:rPr>
        <w:t xml:space="preserve">de loin </w:t>
      </w:r>
      <w:r w:rsidR="001637D6" w:rsidRPr="00C76D6D">
        <w:rPr>
          <w:rFonts w:eastAsia="Times New Roman" w:cs="Times New Roman"/>
          <w:iCs/>
          <w:sz w:val="32"/>
          <w:szCs w:val="32"/>
          <w:lang w:val="fr-FR" w:eastAsia="fr-CH"/>
        </w:rPr>
        <w:t>pas toujours atteint (</w:t>
      </w:r>
      <w:r w:rsidR="00E627DD">
        <w:rPr>
          <w:rFonts w:eastAsia="Times New Roman" w:cs="Times New Roman"/>
          <w:iCs/>
          <w:sz w:val="32"/>
          <w:szCs w:val="32"/>
          <w:lang w:val="fr-FR" w:eastAsia="fr-CH"/>
        </w:rPr>
        <w:t xml:space="preserve">je vous rappelle que </w:t>
      </w:r>
      <w:r w:rsidR="001637D6" w:rsidRPr="00C76D6D">
        <w:rPr>
          <w:rFonts w:eastAsia="Times New Roman" w:cs="Times New Roman"/>
          <w:iCs/>
          <w:sz w:val="32"/>
          <w:szCs w:val="32"/>
          <w:lang w:val="fr-FR" w:eastAsia="fr-CH"/>
        </w:rPr>
        <w:t>n</w:t>
      </w:r>
      <w:r w:rsidR="00520A29" w:rsidRPr="00C76D6D">
        <w:rPr>
          <w:rFonts w:eastAsia="Times New Roman" w:cs="Times New Roman"/>
          <w:iCs/>
          <w:sz w:val="32"/>
          <w:szCs w:val="32"/>
          <w:lang w:val="fr-FR" w:eastAsia="fr-CH"/>
        </w:rPr>
        <w:t>ous sommes 64</w:t>
      </w:r>
      <w:r w:rsidR="001637D6"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 membres).</w:t>
      </w:r>
    </w:p>
    <w:p w:rsidR="00346717" w:rsidRDefault="00F6513E" w:rsidP="005B3EF8">
      <w:pPr>
        <w:spacing w:before="100" w:beforeAutospacing="1" w:after="100" w:afterAutospacing="1" w:line="240" w:lineRule="auto"/>
        <w:rPr>
          <w:rFonts w:eastAsia="Times New Roman" w:cs="Times New Roman"/>
          <w:iCs/>
          <w:sz w:val="32"/>
          <w:szCs w:val="32"/>
          <w:lang w:val="fr-FR" w:eastAsia="fr-CH"/>
        </w:rPr>
      </w:pPr>
      <w:r>
        <w:rPr>
          <w:rFonts w:eastAsia="Times New Roman" w:cs="Times New Roman"/>
          <w:iCs/>
          <w:sz w:val="32"/>
          <w:szCs w:val="32"/>
          <w:lang w:val="fr-FR" w:eastAsia="fr-CH"/>
        </w:rPr>
        <w:t xml:space="preserve">Je prie </w:t>
      </w:r>
      <w:r w:rsidR="004C1BC2" w:rsidRPr="00C76D6D">
        <w:rPr>
          <w:rFonts w:eastAsia="Times New Roman" w:cs="Times New Roman"/>
          <w:iCs/>
          <w:sz w:val="32"/>
          <w:szCs w:val="32"/>
          <w:lang w:val="fr-FR" w:eastAsia="fr-CH"/>
        </w:rPr>
        <w:t>les parrains de c</w:t>
      </w:r>
      <w:r w:rsidR="005B52D6">
        <w:rPr>
          <w:rFonts w:eastAsia="Times New Roman" w:cs="Times New Roman"/>
          <w:iCs/>
          <w:sz w:val="32"/>
          <w:szCs w:val="32"/>
          <w:lang w:val="fr-FR" w:eastAsia="fr-CH"/>
        </w:rPr>
        <w:t>ontacter leurs filleuls pour leur</w:t>
      </w:r>
      <w:r w:rsidR="004C1BC2"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 rappeler</w:t>
      </w:r>
      <w:r w:rsidR="00346717"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 que mercredi, ils doivent </w:t>
      </w:r>
      <w:r w:rsidR="0078242F" w:rsidRPr="00C76D6D">
        <w:rPr>
          <w:rFonts w:eastAsia="Times New Roman" w:cs="Times New Roman"/>
          <w:iCs/>
          <w:sz w:val="32"/>
          <w:szCs w:val="32"/>
          <w:lang w:val="fr-FR" w:eastAsia="fr-CH"/>
        </w:rPr>
        <w:t>réserver</w:t>
      </w:r>
      <w:r w:rsidR="00346717"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 deux heures pour prendre part au lunch ou à l’apé</w:t>
      </w:r>
      <w:r w:rsidR="0078242F" w:rsidRPr="00C76D6D">
        <w:rPr>
          <w:rFonts w:eastAsia="Times New Roman" w:cs="Times New Roman"/>
          <w:iCs/>
          <w:sz w:val="32"/>
          <w:szCs w:val="32"/>
          <w:lang w:val="fr-FR" w:eastAsia="fr-CH"/>
        </w:rPr>
        <w:t>ritif, car ce n’est</w:t>
      </w:r>
      <w:r w:rsidR="00346717"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 pas seulement </w:t>
      </w:r>
      <w:r w:rsidR="001637D6"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pour </w:t>
      </w:r>
      <w:r w:rsidR="00346717"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se restaurer mais également </w:t>
      </w:r>
      <w:r w:rsidR="00B14F0D">
        <w:rPr>
          <w:rFonts w:eastAsia="Times New Roman" w:cs="Times New Roman"/>
          <w:iCs/>
          <w:sz w:val="32"/>
          <w:szCs w:val="32"/>
          <w:lang w:val="fr-FR" w:eastAsia="fr-CH"/>
        </w:rPr>
        <w:t xml:space="preserve">pour </w:t>
      </w:r>
      <w:r w:rsidR="00346717" w:rsidRPr="00C76D6D">
        <w:rPr>
          <w:rFonts w:eastAsia="Times New Roman" w:cs="Times New Roman"/>
          <w:iCs/>
          <w:sz w:val="32"/>
          <w:szCs w:val="32"/>
          <w:lang w:val="fr-FR" w:eastAsia="fr-CH"/>
        </w:rPr>
        <w:t>partager l’amitié</w:t>
      </w:r>
      <w:r w:rsidR="0078242F"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 et soigner le contact entre rotariens</w:t>
      </w:r>
      <w:r w:rsidR="00515C43"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 que l’on se réuni</w:t>
      </w:r>
      <w:r w:rsidR="005B52D6">
        <w:rPr>
          <w:rFonts w:eastAsia="Times New Roman" w:cs="Times New Roman"/>
          <w:iCs/>
          <w:sz w:val="32"/>
          <w:szCs w:val="32"/>
          <w:lang w:val="fr-FR" w:eastAsia="fr-CH"/>
        </w:rPr>
        <w:t>t</w:t>
      </w:r>
      <w:r w:rsidR="0078242F" w:rsidRPr="00C76D6D">
        <w:rPr>
          <w:rFonts w:eastAsia="Times New Roman" w:cs="Times New Roman"/>
          <w:iCs/>
          <w:sz w:val="32"/>
          <w:szCs w:val="32"/>
          <w:lang w:val="fr-FR" w:eastAsia="fr-CH"/>
        </w:rPr>
        <w:t>.</w:t>
      </w:r>
    </w:p>
    <w:p w:rsidR="00AF6C5D" w:rsidRDefault="00AF6C5D" w:rsidP="005B3EF8">
      <w:pPr>
        <w:spacing w:before="100" w:beforeAutospacing="1" w:after="100" w:afterAutospacing="1" w:line="240" w:lineRule="auto"/>
        <w:rPr>
          <w:rFonts w:eastAsia="Times New Roman" w:cs="Times New Roman"/>
          <w:iCs/>
          <w:sz w:val="32"/>
          <w:szCs w:val="32"/>
          <w:lang w:val="fr-FR" w:eastAsia="fr-CH"/>
        </w:rPr>
      </w:pPr>
      <w:r w:rsidRPr="00C76D6D">
        <w:rPr>
          <w:rFonts w:eastAsia="Times New Roman" w:cs="Times New Roman"/>
          <w:iCs/>
          <w:sz w:val="32"/>
          <w:szCs w:val="32"/>
          <w:lang w:val="fr-FR" w:eastAsia="fr-CH"/>
        </w:rPr>
        <w:t>Je suis conscient qu’il n’est pas toujours possible d’être présent, mais avec un peu de bonne volonté</w:t>
      </w:r>
      <w:r>
        <w:rPr>
          <w:rFonts w:eastAsia="Times New Roman" w:cs="Times New Roman"/>
          <w:iCs/>
          <w:sz w:val="32"/>
          <w:szCs w:val="32"/>
          <w:lang w:val="fr-FR" w:eastAsia="fr-CH"/>
        </w:rPr>
        <w:t xml:space="preserve"> cela devient possible si on</w:t>
      </w:r>
      <w:r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 réserve en début d’année deux heures tous les mercredis pour le Rotary.</w:t>
      </w:r>
    </w:p>
    <w:p w:rsidR="0085629A" w:rsidRPr="00C76D6D" w:rsidRDefault="0085629A" w:rsidP="005B3EF8">
      <w:pPr>
        <w:spacing w:before="100" w:beforeAutospacing="1" w:after="100" w:afterAutospacing="1" w:line="240" w:lineRule="auto"/>
        <w:rPr>
          <w:rFonts w:eastAsia="Times New Roman" w:cs="Times New Roman"/>
          <w:iCs/>
          <w:sz w:val="32"/>
          <w:szCs w:val="32"/>
          <w:lang w:val="fr-FR" w:eastAsia="fr-CH"/>
        </w:rPr>
      </w:pPr>
      <w:r w:rsidRPr="00C76D6D">
        <w:rPr>
          <w:rFonts w:eastAsia="Times New Roman" w:cs="Times New Roman"/>
          <w:iCs/>
          <w:sz w:val="32"/>
          <w:szCs w:val="32"/>
          <w:lang w:val="fr-FR" w:eastAsia="fr-CH"/>
        </w:rPr>
        <w:t>Je dois aussi constater que bien des membres actuels de notre club ne connaissent</w:t>
      </w:r>
      <w:r>
        <w:rPr>
          <w:rFonts w:eastAsia="Times New Roman" w:cs="Times New Roman"/>
          <w:iCs/>
          <w:sz w:val="32"/>
          <w:szCs w:val="32"/>
          <w:lang w:val="fr-FR" w:eastAsia="fr-CH"/>
        </w:rPr>
        <w:t xml:space="preserve"> pas</w:t>
      </w:r>
      <w:r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 et n’ont encore jamais rencontré tous </w:t>
      </w:r>
      <w:r>
        <w:rPr>
          <w:rFonts w:eastAsia="Times New Roman" w:cs="Times New Roman"/>
          <w:iCs/>
          <w:sz w:val="32"/>
          <w:szCs w:val="32"/>
          <w:lang w:val="fr-FR" w:eastAsia="fr-CH"/>
        </w:rPr>
        <w:t>nos</w:t>
      </w:r>
      <w:r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 membres listé</w:t>
      </w:r>
      <w:r w:rsidR="005B52D6">
        <w:rPr>
          <w:rFonts w:eastAsia="Times New Roman" w:cs="Times New Roman"/>
          <w:iCs/>
          <w:sz w:val="32"/>
          <w:szCs w:val="32"/>
          <w:lang w:val="fr-FR" w:eastAsia="fr-CH"/>
        </w:rPr>
        <w:t>s</w:t>
      </w:r>
      <w:r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 sur notre programme actuel.</w:t>
      </w:r>
    </w:p>
    <w:p w:rsidR="0078242F" w:rsidRPr="00C76D6D" w:rsidRDefault="0078242F" w:rsidP="005B3EF8">
      <w:pPr>
        <w:spacing w:before="100" w:beforeAutospacing="1" w:after="100" w:afterAutospacing="1" w:line="240" w:lineRule="auto"/>
        <w:rPr>
          <w:rFonts w:eastAsia="Times New Roman" w:cs="Times New Roman"/>
          <w:iCs/>
          <w:sz w:val="32"/>
          <w:szCs w:val="32"/>
          <w:lang w:val="fr-FR" w:eastAsia="fr-CH"/>
        </w:rPr>
      </w:pPr>
      <w:r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Etre Rotarien n’est pas seulement porter </w:t>
      </w:r>
      <w:r w:rsidR="00D718A9">
        <w:rPr>
          <w:rFonts w:eastAsia="Times New Roman" w:cs="Times New Roman"/>
          <w:iCs/>
          <w:sz w:val="32"/>
          <w:szCs w:val="32"/>
          <w:lang w:val="fr-FR" w:eastAsia="fr-CH"/>
        </w:rPr>
        <w:t>l’insigne du Rotary</w:t>
      </w:r>
      <w:r w:rsidR="00B419A7">
        <w:rPr>
          <w:rFonts w:eastAsia="Times New Roman" w:cs="Times New Roman"/>
          <w:iCs/>
          <w:sz w:val="32"/>
          <w:szCs w:val="32"/>
          <w:lang w:val="fr-FR" w:eastAsia="fr-CH"/>
        </w:rPr>
        <w:t xml:space="preserve"> à son revers et payer s</w:t>
      </w:r>
      <w:r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a cotisation. C’est aussi respecter les autres membres du Club et si vous apprenez qu’un de nos membres </w:t>
      </w:r>
      <w:r w:rsidR="002F3518" w:rsidRPr="00C76D6D">
        <w:rPr>
          <w:rFonts w:eastAsia="Times New Roman" w:cs="Times New Roman"/>
          <w:iCs/>
          <w:sz w:val="32"/>
          <w:szCs w:val="32"/>
          <w:lang w:val="fr-FR" w:eastAsia="fr-CH"/>
        </w:rPr>
        <w:t>a des</w:t>
      </w:r>
      <w:r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 soucis, qu’il est malade ou qu’il a d’autre problèmes qui l’</w:t>
      </w:r>
      <w:r w:rsidR="004D084F" w:rsidRPr="00C76D6D">
        <w:rPr>
          <w:rFonts w:eastAsia="Times New Roman" w:cs="Times New Roman"/>
          <w:iCs/>
          <w:sz w:val="32"/>
          <w:szCs w:val="32"/>
          <w:lang w:val="fr-FR" w:eastAsia="fr-CH"/>
        </w:rPr>
        <w:t>empêche</w:t>
      </w:r>
      <w:r w:rsidR="005B52D6">
        <w:rPr>
          <w:rFonts w:eastAsia="Times New Roman" w:cs="Times New Roman"/>
          <w:iCs/>
          <w:sz w:val="32"/>
          <w:szCs w:val="32"/>
          <w:lang w:val="fr-FR" w:eastAsia="fr-CH"/>
        </w:rPr>
        <w:t>nt</w:t>
      </w:r>
      <w:r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 de suivre nos réunions, </w:t>
      </w:r>
      <w:r w:rsidR="002F3518" w:rsidRPr="00C76D6D">
        <w:rPr>
          <w:rFonts w:eastAsia="Times New Roman" w:cs="Times New Roman"/>
          <w:iCs/>
          <w:sz w:val="32"/>
          <w:szCs w:val="32"/>
          <w:lang w:val="fr-FR" w:eastAsia="fr-CH"/>
        </w:rPr>
        <w:t>appele</w:t>
      </w:r>
      <w:r w:rsidR="002F3518">
        <w:rPr>
          <w:rFonts w:eastAsia="Times New Roman" w:cs="Times New Roman"/>
          <w:iCs/>
          <w:sz w:val="32"/>
          <w:szCs w:val="32"/>
          <w:lang w:val="fr-FR" w:eastAsia="fr-CH"/>
        </w:rPr>
        <w:t>z</w:t>
      </w:r>
      <w:r w:rsidR="002F3518" w:rsidRPr="00C76D6D">
        <w:rPr>
          <w:rFonts w:eastAsia="Times New Roman" w:cs="Times New Roman"/>
          <w:iCs/>
          <w:sz w:val="32"/>
          <w:szCs w:val="32"/>
          <w:lang w:val="fr-FR" w:eastAsia="fr-CH"/>
        </w:rPr>
        <w:t>-le</w:t>
      </w:r>
      <w:r w:rsidR="004D084F" w:rsidRPr="00C76D6D">
        <w:rPr>
          <w:rFonts w:eastAsia="Times New Roman" w:cs="Times New Roman"/>
          <w:iCs/>
          <w:sz w:val="32"/>
          <w:szCs w:val="32"/>
          <w:lang w:val="fr-FR" w:eastAsia="fr-CH"/>
        </w:rPr>
        <w:t>, cela prend 3 minutes,</w:t>
      </w:r>
      <w:r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 ou dite</w:t>
      </w:r>
      <w:r w:rsidR="005B52D6">
        <w:rPr>
          <w:rFonts w:eastAsia="Times New Roman" w:cs="Times New Roman"/>
          <w:iCs/>
          <w:sz w:val="32"/>
          <w:szCs w:val="32"/>
          <w:lang w:val="fr-FR" w:eastAsia="fr-CH"/>
        </w:rPr>
        <w:t>s-</w:t>
      </w:r>
      <w:r w:rsidRPr="00C76D6D">
        <w:rPr>
          <w:rFonts w:eastAsia="Times New Roman" w:cs="Times New Roman"/>
          <w:iCs/>
          <w:sz w:val="32"/>
          <w:szCs w:val="32"/>
          <w:lang w:val="fr-FR" w:eastAsia="fr-CH"/>
        </w:rPr>
        <w:t>le à n</w:t>
      </w:r>
      <w:r w:rsidR="004D084F" w:rsidRPr="00C76D6D">
        <w:rPr>
          <w:rFonts w:eastAsia="Times New Roman" w:cs="Times New Roman"/>
          <w:iCs/>
          <w:sz w:val="32"/>
          <w:szCs w:val="32"/>
          <w:lang w:val="fr-FR" w:eastAsia="fr-CH"/>
        </w:rPr>
        <w:t>otre président.</w:t>
      </w:r>
      <w:r w:rsidR="00736B54"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 Un coup de fil, c’est si facile et cela fait toujours plaisir à la personne concernée.</w:t>
      </w:r>
      <w:r w:rsidR="004D084F"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 Eric et moi</w:t>
      </w:r>
      <w:r w:rsidR="00C86D1F" w:rsidRPr="00C76D6D">
        <w:rPr>
          <w:rFonts w:eastAsia="Times New Roman" w:cs="Times New Roman"/>
          <w:iCs/>
          <w:sz w:val="32"/>
          <w:szCs w:val="32"/>
          <w:lang w:val="fr-FR" w:eastAsia="fr-CH"/>
        </w:rPr>
        <w:t>-même, nous</w:t>
      </w:r>
      <w:r w:rsidR="004D084F"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 so</w:t>
      </w:r>
      <w:r w:rsidR="005B52D6">
        <w:rPr>
          <w:rFonts w:eastAsia="Times New Roman" w:cs="Times New Roman"/>
          <w:iCs/>
          <w:sz w:val="32"/>
          <w:szCs w:val="32"/>
          <w:lang w:val="fr-FR" w:eastAsia="fr-CH"/>
        </w:rPr>
        <w:t>mmes</w:t>
      </w:r>
      <w:r w:rsidR="004D084F"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 aussi </w:t>
      </w:r>
      <w:r w:rsidRPr="00C76D6D">
        <w:rPr>
          <w:rFonts w:eastAsia="Times New Roman" w:cs="Times New Roman"/>
          <w:iCs/>
          <w:sz w:val="32"/>
          <w:szCs w:val="32"/>
          <w:lang w:val="fr-FR" w:eastAsia="fr-CH"/>
        </w:rPr>
        <w:t>dispo</w:t>
      </w:r>
      <w:r w:rsidR="004D084F" w:rsidRPr="00C76D6D">
        <w:rPr>
          <w:rFonts w:eastAsia="Times New Roman" w:cs="Times New Roman"/>
          <w:iCs/>
          <w:sz w:val="32"/>
          <w:szCs w:val="32"/>
          <w:lang w:val="fr-FR" w:eastAsia="fr-CH"/>
        </w:rPr>
        <w:t>nible</w:t>
      </w:r>
      <w:r w:rsidR="005B52D6">
        <w:rPr>
          <w:rFonts w:eastAsia="Times New Roman" w:cs="Times New Roman"/>
          <w:iCs/>
          <w:sz w:val="32"/>
          <w:szCs w:val="32"/>
          <w:lang w:val="fr-FR" w:eastAsia="fr-CH"/>
        </w:rPr>
        <w:t>s</w:t>
      </w:r>
      <w:r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 pour contacter ces</w:t>
      </w:r>
      <w:r w:rsidR="004D084F"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 membres.</w:t>
      </w:r>
    </w:p>
    <w:p w:rsidR="00736B54" w:rsidRPr="00C76D6D" w:rsidRDefault="00736B54" w:rsidP="005B3EF8">
      <w:pPr>
        <w:spacing w:before="100" w:beforeAutospacing="1" w:after="100" w:afterAutospacing="1" w:line="240" w:lineRule="auto"/>
        <w:rPr>
          <w:rFonts w:eastAsia="Times New Roman" w:cs="Times New Roman"/>
          <w:iCs/>
          <w:sz w:val="32"/>
          <w:szCs w:val="32"/>
          <w:lang w:val="fr-FR" w:eastAsia="fr-CH"/>
        </w:rPr>
      </w:pPr>
      <w:r w:rsidRPr="00C76D6D">
        <w:rPr>
          <w:rFonts w:eastAsia="Times New Roman" w:cs="Times New Roman"/>
          <w:iCs/>
          <w:sz w:val="32"/>
          <w:szCs w:val="32"/>
          <w:lang w:val="fr-FR" w:eastAsia="fr-CH"/>
        </w:rPr>
        <w:t xml:space="preserve">C’est sur ces quelques réflexions que je clos et je souhaite de vous voir </w:t>
      </w:r>
      <w:r w:rsidR="00741667">
        <w:rPr>
          <w:rFonts w:eastAsia="Times New Roman" w:cs="Times New Roman"/>
          <w:iCs/>
          <w:sz w:val="32"/>
          <w:szCs w:val="32"/>
          <w:lang w:val="fr-FR" w:eastAsia="fr-CH"/>
        </w:rPr>
        <w:t>d’or</w:t>
      </w:r>
      <w:r w:rsidR="005B52D6">
        <w:rPr>
          <w:rFonts w:eastAsia="Times New Roman" w:cs="Times New Roman"/>
          <w:iCs/>
          <w:sz w:val="32"/>
          <w:szCs w:val="32"/>
          <w:lang w:val="fr-FR" w:eastAsia="fr-CH"/>
        </w:rPr>
        <w:t>es</w:t>
      </w:r>
      <w:r w:rsidR="00741667">
        <w:rPr>
          <w:rFonts w:eastAsia="Times New Roman" w:cs="Times New Roman"/>
          <w:iCs/>
          <w:sz w:val="32"/>
          <w:szCs w:val="32"/>
          <w:lang w:val="fr-FR" w:eastAsia="fr-CH"/>
        </w:rPr>
        <w:t xml:space="preserve"> et </w:t>
      </w:r>
      <w:r w:rsidR="005B52D6">
        <w:rPr>
          <w:rFonts w:eastAsia="Times New Roman" w:cs="Times New Roman"/>
          <w:iCs/>
          <w:sz w:val="32"/>
          <w:szCs w:val="32"/>
          <w:lang w:val="fr-FR" w:eastAsia="fr-CH"/>
        </w:rPr>
        <w:t xml:space="preserve">déjà </w:t>
      </w:r>
      <w:r w:rsidRPr="00C76D6D">
        <w:rPr>
          <w:rFonts w:eastAsia="Times New Roman" w:cs="Times New Roman"/>
          <w:iCs/>
          <w:sz w:val="32"/>
          <w:szCs w:val="32"/>
          <w:lang w:val="fr-FR" w:eastAsia="fr-CH"/>
        </w:rPr>
        <w:t>très nombreux à nos prochaines réunions.</w:t>
      </w:r>
    </w:p>
    <w:p w:rsidR="00C76D6D" w:rsidRDefault="00550BDD" w:rsidP="005B3EF8">
      <w:pPr>
        <w:spacing w:before="100" w:beforeAutospacing="1" w:after="100" w:afterAutospacing="1" w:line="240" w:lineRule="auto"/>
        <w:rPr>
          <w:rFonts w:eastAsia="Times New Roman" w:cs="Times New Roman"/>
          <w:iCs/>
          <w:sz w:val="32"/>
          <w:szCs w:val="32"/>
          <w:lang w:val="fr-FR" w:eastAsia="fr-CH"/>
        </w:rPr>
      </w:pPr>
      <w:r w:rsidRPr="00C76D6D">
        <w:rPr>
          <w:rFonts w:eastAsia="Times New Roman" w:cs="Times New Roman"/>
          <w:iCs/>
          <w:sz w:val="32"/>
          <w:szCs w:val="32"/>
          <w:lang w:val="fr-FR" w:eastAsia="fr-CH"/>
        </w:rPr>
        <w:t>Je vous souhaite bonne continuation et à mercredi prochain, 17h50 au Musée d’histoire naturelle, chemin du Musée 6 à Pérolles.</w:t>
      </w:r>
      <w:r w:rsidR="002E6778">
        <w:rPr>
          <w:rFonts w:eastAsia="Times New Roman" w:cs="Times New Roman"/>
          <w:iCs/>
          <w:sz w:val="32"/>
          <w:szCs w:val="32"/>
          <w:lang w:val="fr-FR" w:eastAsia="fr-CH"/>
        </w:rPr>
        <w:t xml:space="preserve"> </w:t>
      </w:r>
      <w:r w:rsidR="00D764D0">
        <w:rPr>
          <w:rFonts w:eastAsia="Times New Roman" w:cs="Times New Roman"/>
          <w:iCs/>
          <w:sz w:val="32"/>
          <w:szCs w:val="32"/>
          <w:lang w:val="fr-FR" w:eastAsia="fr-CH"/>
        </w:rPr>
        <w:t>Soyez</w:t>
      </w:r>
      <w:r w:rsidR="002E6778">
        <w:rPr>
          <w:rFonts w:eastAsia="Times New Roman" w:cs="Times New Roman"/>
          <w:iCs/>
          <w:sz w:val="32"/>
          <w:szCs w:val="32"/>
          <w:lang w:val="fr-FR" w:eastAsia="fr-CH"/>
        </w:rPr>
        <w:t xml:space="preserve"> nombreux !</w:t>
      </w:r>
    </w:p>
    <w:p w:rsidR="00795E06" w:rsidRPr="00C76D6D" w:rsidRDefault="00736B54" w:rsidP="00C76D6D">
      <w:pPr>
        <w:spacing w:before="100" w:beforeAutospacing="1" w:after="0" w:line="240" w:lineRule="auto"/>
        <w:rPr>
          <w:sz w:val="32"/>
          <w:szCs w:val="32"/>
          <w:lang w:val="fr-FR"/>
        </w:rPr>
      </w:pPr>
      <w:r w:rsidRPr="00C76D6D">
        <w:rPr>
          <w:rFonts w:eastAsia="Times New Roman" w:cs="Times New Roman"/>
          <w:iCs/>
          <w:sz w:val="32"/>
          <w:szCs w:val="32"/>
          <w:lang w:val="fr-FR" w:eastAsia="fr-CH"/>
        </w:rPr>
        <w:t>Merci de votre attention.</w:t>
      </w:r>
    </w:p>
    <w:sectPr w:rsidR="00795E06" w:rsidRPr="00C76D6D" w:rsidSect="002E6778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6626"/>
    <w:multiLevelType w:val="multilevel"/>
    <w:tmpl w:val="FA3C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D6"/>
    <w:rsid w:val="00003F0A"/>
    <w:rsid w:val="00040596"/>
    <w:rsid w:val="00046D80"/>
    <w:rsid w:val="00064762"/>
    <w:rsid w:val="000B2740"/>
    <w:rsid w:val="000E5AF9"/>
    <w:rsid w:val="000E7674"/>
    <w:rsid w:val="000F124A"/>
    <w:rsid w:val="00150D6B"/>
    <w:rsid w:val="001637D6"/>
    <w:rsid w:val="00182D9C"/>
    <w:rsid w:val="00197A8D"/>
    <w:rsid w:val="001B6A19"/>
    <w:rsid w:val="00231C89"/>
    <w:rsid w:val="002450E8"/>
    <w:rsid w:val="002645DC"/>
    <w:rsid w:val="00266711"/>
    <w:rsid w:val="002A4A4B"/>
    <w:rsid w:val="002E6778"/>
    <w:rsid w:val="002F3518"/>
    <w:rsid w:val="00346717"/>
    <w:rsid w:val="00356531"/>
    <w:rsid w:val="00411BFF"/>
    <w:rsid w:val="0043462E"/>
    <w:rsid w:val="00493D5E"/>
    <w:rsid w:val="004C1BC2"/>
    <w:rsid w:val="004D084F"/>
    <w:rsid w:val="00515C43"/>
    <w:rsid w:val="00520A29"/>
    <w:rsid w:val="00535846"/>
    <w:rsid w:val="00550BDD"/>
    <w:rsid w:val="005719D6"/>
    <w:rsid w:val="005A46CD"/>
    <w:rsid w:val="005B3EF8"/>
    <w:rsid w:val="005B52D6"/>
    <w:rsid w:val="00650A4C"/>
    <w:rsid w:val="00721298"/>
    <w:rsid w:val="00731895"/>
    <w:rsid w:val="00736B54"/>
    <w:rsid w:val="00741667"/>
    <w:rsid w:val="0078242F"/>
    <w:rsid w:val="00795E06"/>
    <w:rsid w:val="007A7347"/>
    <w:rsid w:val="0085629A"/>
    <w:rsid w:val="008B2866"/>
    <w:rsid w:val="009206EC"/>
    <w:rsid w:val="0096774C"/>
    <w:rsid w:val="009A7E01"/>
    <w:rsid w:val="009B4FF7"/>
    <w:rsid w:val="00A0275D"/>
    <w:rsid w:val="00A03E61"/>
    <w:rsid w:val="00A813FA"/>
    <w:rsid w:val="00AC1D28"/>
    <w:rsid w:val="00AD0BF4"/>
    <w:rsid w:val="00AF6C5D"/>
    <w:rsid w:val="00B14F0D"/>
    <w:rsid w:val="00B419A7"/>
    <w:rsid w:val="00BB1F0B"/>
    <w:rsid w:val="00C009B3"/>
    <w:rsid w:val="00C37CFD"/>
    <w:rsid w:val="00C76D6D"/>
    <w:rsid w:val="00C86D1F"/>
    <w:rsid w:val="00D718A9"/>
    <w:rsid w:val="00D764D0"/>
    <w:rsid w:val="00D918BD"/>
    <w:rsid w:val="00DB3087"/>
    <w:rsid w:val="00DC2766"/>
    <w:rsid w:val="00E262B2"/>
    <w:rsid w:val="00E27F59"/>
    <w:rsid w:val="00E627DD"/>
    <w:rsid w:val="00ED7BB3"/>
    <w:rsid w:val="00F6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B7812B-334B-4456-A609-05A5B34F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719D6"/>
    <w:rPr>
      <w:color w:val="0000FF"/>
      <w:u w:val="single"/>
    </w:rPr>
  </w:style>
  <w:style w:type="character" w:customStyle="1" w:styleId="citecrochet1">
    <w:name w:val="cite_crochet1"/>
    <w:basedOn w:val="Policepardfaut"/>
    <w:rsid w:val="005719D6"/>
    <w:rPr>
      <w:vanish/>
      <w:webHidden w:val="0"/>
      <w:specVanish w:val="0"/>
    </w:rPr>
  </w:style>
  <w:style w:type="paragraph" w:styleId="NormalWeb">
    <w:name w:val="Normal (Web)"/>
    <w:basedOn w:val="Normal"/>
    <w:uiPriority w:val="99"/>
    <w:semiHidden/>
    <w:unhideWhenUsed/>
    <w:rsid w:val="0057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1905" TargetMode="External"/><Relationship Id="rId13" Type="http://schemas.openxmlformats.org/officeDocument/2006/relationships/hyperlink" Target="https://fr.wikipedia.org/w/index.php?title=Hiram_E._Shorey&amp;action=edit&amp;redlink=1" TargetMode="External"/><Relationship Id="rId18" Type="http://schemas.openxmlformats.org/officeDocument/2006/relationships/hyperlink" Target="https://fr.wikipedia.org/wiki/Rotary_Internationa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r.wikipedia.org/wiki/F%C3%A9vrier_1905" TargetMode="External"/><Relationship Id="rId12" Type="http://schemas.openxmlformats.org/officeDocument/2006/relationships/hyperlink" Target="https://fr.wikipedia.org/w/index.php?title=Gustavus_H._Loehr&amp;action=edit&amp;redlink=1" TargetMode="External"/><Relationship Id="rId17" Type="http://schemas.openxmlformats.org/officeDocument/2006/relationships/hyperlink" Target="https://fr.wikipedia.org/wiki/Fran%C3%A7ois_(pape)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Isra%C3%A9lite" TargetMode="External"/><Relationship Id="rId20" Type="http://schemas.openxmlformats.org/officeDocument/2006/relationships/hyperlink" Target="https://fr.wikipedia.org/wiki/Action_humanitai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23_f%C3%A9vrier" TargetMode="External"/><Relationship Id="rId11" Type="http://schemas.openxmlformats.org/officeDocument/2006/relationships/hyperlink" Target="https://fr.wikipedia.org/wiki/Houille" TargetMode="External"/><Relationship Id="rId5" Type="http://schemas.openxmlformats.org/officeDocument/2006/relationships/hyperlink" Target="https://fr.wikipedia.org/wiki/Chicago" TargetMode="External"/><Relationship Id="rId15" Type="http://schemas.openxmlformats.org/officeDocument/2006/relationships/hyperlink" Target="https://fr.wikipedia.org/wiki/Catholicisme" TargetMode="External"/><Relationship Id="rId10" Type="http://schemas.openxmlformats.org/officeDocument/2006/relationships/hyperlink" Target="https://fr.wikipedia.org/w/index.php?title=Silvester_Schiele&amp;action=edit&amp;redlink=1" TargetMode="External"/><Relationship Id="rId19" Type="http://schemas.openxmlformats.org/officeDocument/2006/relationships/hyperlink" Target="https://fr.wikipedia.org/wiki/Paul_Harr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Paul_Harris" TargetMode="External"/><Relationship Id="rId14" Type="http://schemas.openxmlformats.org/officeDocument/2006/relationships/hyperlink" Target="https://fr.wikipedia.org/wiki/Protesta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4322</Characters>
  <Application>Microsoft Office Word</Application>
  <DocSecurity>0</DocSecurity>
  <Lines>36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Honegger AG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</dc:creator>
  <cp:lastModifiedBy>Gex Jean-Noël BAG</cp:lastModifiedBy>
  <cp:revision>3</cp:revision>
  <cp:lastPrinted>2016-02-13T15:41:00Z</cp:lastPrinted>
  <dcterms:created xsi:type="dcterms:W3CDTF">2016-02-18T07:25:00Z</dcterms:created>
  <dcterms:modified xsi:type="dcterms:W3CDTF">2016-02-22T09:52:00Z</dcterms:modified>
</cp:coreProperties>
</file>